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18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 w:rsidTr="00185FA1">
        <w:trPr>
          <w:trHeight w:val="33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 w:rsidRPr="00A730FB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</w:p>
          <w:p w14:paraId="542D6024" w14:textId="36D736A4" w:rsidR="00C62F9D" w:rsidRDefault="00007E7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4B2C10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3 (ex M5C1 – 5)</w:t>
            </w:r>
            <w:r w:rsidR="00624C8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185FA1">
        <w:trPr>
          <w:trHeight w:val="30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185FA1">
        <w:trPr>
          <w:trHeight w:val="270"/>
          <w:jc w:val="center"/>
        </w:trPr>
        <w:tc>
          <w:tcPr>
            <w:tcW w:w="163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185FA1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185FA1">
        <w:trPr>
          <w:trHeight w:val="8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185FA1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185FA1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 w:rsidTr="00185FA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9C29D" w14:textId="053B8881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 w:rsidTr="00185FA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2DFBD" w14:textId="63BA9B4C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624C8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 w:rsidTr="00185FA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3DD3787C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Nome Referente del</w:t>
            </w:r>
            <w:r w:rsidR="00285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l’intervento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B3B38" w14:textId="3321DDC6" w:rsidR="00C62F9D" w:rsidRDefault="00A730F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7E67FA98" w14:textId="77777777" w:rsidTr="00185FA1">
        <w:trPr>
          <w:trHeight w:val="564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185FA1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08AA9" w14:textId="6733E3E7" w:rsidR="00C62F9D" w:rsidRDefault="00C82F1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1.1 “</w:t>
            </w:r>
            <w:r w:rsidRPr="00A730F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ALMPs</w:t>
            </w:r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formazione professionale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:rsidRPr="00517BDF" w14:paraId="629B3882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3B99A" w14:textId="0F7376BF" w:rsidR="00E21D21" w:rsidRPr="00517BDF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M5C</w:t>
            </w:r>
            <w:r w:rsidR="00007E7C"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1</w:t>
            </w:r>
            <w:r w:rsidR="00E0607F"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</w:t>
            </w:r>
            <w:r w:rsidR="00E21D21"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–</w:t>
            </w:r>
            <w:r w:rsidR="00E0607F"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</w:t>
            </w:r>
            <w:r w:rsidR="00E21D21"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3</w:t>
            </w:r>
            <w:r w:rsidR="004B2C10"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(ex M5C1-5)</w:t>
            </w:r>
          </w:p>
          <w:p w14:paraId="3BEAFD51" w14:textId="331294D3" w:rsidR="00C62F9D" w:rsidRPr="004B2C10" w:rsidRDefault="004B2C10" w:rsidP="004B2C10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GB" w:eastAsia="it-IT"/>
              </w:rPr>
            </w:pPr>
            <w:r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Furthermore, the essential levels of services </w:t>
            </w:r>
            <w:r w:rsidRPr="00517BDF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GB" w:eastAsia="it-IT"/>
              </w:rPr>
              <w:t xml:space="preserve">(‘Livelli essenziali delle prestazioni’), </w:t>
            </w:r>
            <w:r w:rsidRPr="00517BDF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as defined in the GOL programme, shall be available in at least 80% of Public Employment Services (PES).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Pr="004B2C10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4B2C10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Pr="004B2C10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4B2C10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</w:tr>
      <w:tr w:rsidR="00F957D8" w:rsidRPr="00517BDF" w14:paraId="63E3D80B" w14:textId="77777777" w:rsidTr="00185FA1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3F08382" w14:textId="77777777" w:rsidR="00F957D8" w:rsidRPr="004B2C10" w:rsidRDefault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7CF1F2E1" w14:textId="611C7815" w:rsidR="00F957D8" w:rsidRDefault="00F957D8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B26F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4B070" w14:textId="77777777" w:rsidR="00F957D8" w:rsidRPr="00210F49" w:rsidRDefault="00F957D8" w:rsidP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Reports by the competent authorities demonstrating analytically that at least 80% of Public Employment Services (PES) in each region have met the criteria of essential level of PES services as defined in Guaranteed Employability of Workers (GOL) programme. </w:t>
            </w:r>
          </w:p>
          <w:p w14:paraId="68FFAE14" w14:textId="55FFD08D" w:rsidR="00F957D8" w:rsidRPr="00210F49" w:rsidRDefault="00F957D8" w:rsidP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Certificate by the responsible administration illustrating the achievement of the milestone</w:t>
            </w:r>
            <w:r w:rsid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.</w:t>
            </w:r>
            <w:r w:rsidRP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3C61759" w14:textId="77777777" w:rsidR="00F957D8" w:rsidRPr="00F957D8" w:rsidRDefault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17A8241" w14:textId="77777777" w:rsidR="00F957D8" w:rsidRPr="00F957D8" w:rsidRDefault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C62F9D" w14:paraId="5DCEAED0" w14:textId="77777777" w:rsidTr="00185FA1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F957D8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0365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185FA1">
        <w:trPr>
          <w:trHeight w:val="42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5BA3E" w14:textId="6C3EDDD8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A5DC726" w14:textId="77777777" w:rsidTr="00E21D2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527EDF" w14:textId="21CA4B0E" w:rsidR="00F957D8" w:rsidRDefault="00F957D8" w:rsidP="00E21D21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contenuti nei sistemi Regionali</w:t>
            </w:r>
          </w:p>
          <w:p w14:paraId="11ACD7F8" w14:textId="77777777" w:rsidR="00F957D8" w:rsidRDefault="00F957D8" w:rsidP="00E21D21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in SIU</w:t>
            </w:r>
          </w:p>
          <w:p w14:paraId="7BDC7A8E" w14:textId="20B9B7F1" w:rsidR="00F957D8" w:rsidRDefault="00F957D8" w:rsidP="00E21D21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F957D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Attestazione raggiungimento </w:t>
            </w:r>
            <w:r w:rsidRPr="00517BDF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target</w:t>
            </w:r>
            <w:r w:rsidRPr="00517BD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M5C1</w:t>
            </w:r>
            <w:r w:rsidR="00E21D21" w:rsidRPr="00517BD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-3 (ex M5C1.-5)</w:t>
            </w:r>
            <w:r w:rsidR="004B2C10" w:rsidRPr="00517BD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allegato</w:t>
            </w:r>
            <w:r w:rsidR="004B2C1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29 al Manuale</w:t>
            </w:r>
          </w:p>
          <w:p w14:paraId="3AD2D54A" w14:textId="77777777" w:rsidR="000F4BDD" w:rsidRPr="00E77484" w:rsidRDefault="000F4BDD" w:rsidP="00E21D21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2665B966" w14:textId="066388D8" w:rsidR="00CE5F37" w:rsidRPr="004C3A53" w:rsidRDefault="00CE5F37" w:rsidP="00E21D21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185FA1">
        <w:trPr>
          <w:trHeight w:val="111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387EA" w14:textId="75883B4C" w:rsidR="00E0607F" w:rsidRPr="00E0607F" w:rsidRDefault="000F4BDD" w:rsidP="00E0607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u w:val="single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Indicare luogo di archiviazione delle primary evidence</w:t>
            </w:r>
            <w:r w:rsidR="00E060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E21D21" w:rsidRPr="00F957D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Attestazione </w:t>
            </w:r>
            <w:r w:rsidR="00E21D21" w:rsidRPr="00517BD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raggiungimento </w:t>
            </w:r>
            <w:r w:rsidR="00E21D21" w:rsidRPr="00517BDF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target</w:t>
            </w:r>
            <w:r w:rsidR="00E21D21" w:rsidRPr="00517BD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M5C1-3 (ex M5C1.-5)</w:t>
            </w:r>
          </w:p>
          <w:p w14:paraId="0A41BFBD" w14:textId="7921E0F0" w:rsidR="008437FD" w:rsidRDefault="008437FD" w:rsidP="0040619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77777777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Verifica Primary Evidence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0A4509A2" w14:textId="77777777" w:rsidR="00C62F9D" w:rsidRDefault="00C62F9D"/>
    <w:p w14:paraId="158F4C98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"/>
        <w:gridCol w:w="2775"/>
        <w:gridCol w:w="851"/>
        <w:gridCol w:w="850"/>
        <w:gridCol w:w="161"/>
        <w:gridCol w:w="691"/>
        <w:gridCol w:w="574"/>
        <w:gridCol w:w="625"/>
        <w:gridCol w:w="1265"/>
        <w:gridCol w:w="93"/>
        <w:gridCol w:w="160"/>
        <w:gridCol w:w="826"/>
        <w:gridCol w:w="1839"/>
        <w:gridCol w:w="1385"/>
        <w:gridCol w:w="1309"/>
        <w:gridCol w:w="144"/>
        <w:gridCol w:w="19"/>
        <w:gridCol w:w="8"/>
        <w:gridCol w:w="569"/>
        <w:gridCol w:w="11"/>
      </w:tblGrid>
      <w:tr w:rsidR="00C62F9D" w14:paraId="47186DDE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3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F957D8" w14:paraId="54F89FEB" w14:textId="77777777" w:rsidTr="00D85EC8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4372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627"/>
              <w:gridCol w:w="180"/>
              <w:gridCol w:w="565"/>
            </w:tblGrid>
            <w:tr w:rsidR="001E7DFA" w14:paraId="7D0AA201" w14:textId="77777777" w:rsidTr="001E7DFA">
              <w:trPr>
                <w:cantSplit/>
                <w:trHeight w:val="817"/>
                <w:jc w:val="center"/>
              </w:trPr>
              <w:tc>
                <w:tcPr>
                  <w:tcW w:w="13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 w:themeFill="accent5" w:themeFillTint="66"/>
                  <w:vAlign w:val="center"/>
                </w:tcPr>
                <w:p w14:paraId="71AB307D" w14:textId="77777777" w:rsidR="001E7DFA" w:rsidRPr="003331E1" w:rsidRDefault="001E7DFA" w:rsidP="001E7DFA">
                  <w:pPr>
                    <w:widowControl w:val="0"/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sz w:val="28"/>
                      <w:szCs w:val="28"/>
                      <w:lang w:eastAsia="it-IT"/>
                    </w:rPr>
                  </w:pPr>
                  <w:r w:rsidRPr="003331E1">
                    <w:rPr>
                      <w:rFonts w:ascii="Garamond" w:eastAsia="Times New Roman" w:hAnsi="Garamond" w:cs="Times New Roman"/>
                      <w:b/>
                      <w:bCs/>
                      <w:sz w:val="28"/>
                      <w:szCs w:val="28"/>
                      <w:lang w:eastAsia="it-IT"/>
                    </w:rPr>
                    <w:t>Controllo formale</w:t>
                  </w:r>
                </w:p>
              </w:tc>
              <w:tc>
                <w:tcPr>
                  <w:tcW w:w="180" w:type="dxa"/>
                </w:tcPr>
                <w:p w14:paraId="4F702205" w14:textId="77777777" w:rsidR="001E7DFA" w:rsidRDefault="001E7DFA" w:rsidP="001E7DFA">
                  <w:pPr>
                    <w:widowControl w:val="0"/>
                  </w:pPr>
                </w:p>
              </w:tc>
              <w:tc>
                <w:tcPr>
                  <w:tcW w:w="565" w:type="dxa"/>
                </w:tcPr>
                <w:p w14:paraId="1BD60857" w14:textId="77777777" w:rsidR="001E7DFA" w:rsidRDefault="001E7DFA" w:rsidP="001E7DFA">
                  <w:pPr>
                    <w:widowControl w:val="0"/>
                  </w:pPr>
                </w:p>
              </w:tc>
            </w:tr>
          </w:tbl>
          <w:p w14:paraId="2A1EF919" w14:textId="77777777" w:rsidR="00F957D8" w:rsidRDefault="00F957D8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14707EE" w14:textId="77777777" w:rsidR="00F957D8" w:rsidRDefault="00F957D8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D07F2C1" w14:textId="77777777" w:rsidR="00F957D8" w:rsidRDefault="00F957D8" w:rsidP="00416E50">
            <w:pPr>
              <w:widowControl w:val="0"/>
            </w:pPr>
          </w:p>
        </w:tc>
      </w:tr>
      <w:tr w:rsidR="00210F49" w14:paraId="2C87AF68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8B43" w14:textId="404FD9BA" w:rsidR="00210F49" w:rsidRPr="008C0F06" w:rsidRDefault="00D1742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15398" w14:textId="7F74C841" w:rsidR="00210F49" w:rsidRPr="004B2C10" w:rsidRDefault="00E21D21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È</w:t>
            </w:r>
            <w:r w:rsidR="00210F49" w:rsidRPr="004B2C10">
              <w:rPr>
                <w:rFonts w:ascii="Garamond" w:eastAsia="Times New Roman" w:hAnsi="Garamond" w:cs="Times New Roman"/>
                <w:lang w:eastAsia="it-IT"/>
              </w:rPr>
              <w:t xml:space="preserve"> stata compilata l’Attestazione raggiungimento </w:t>
            </w:r>
            <w:r w:rsidR="00210F49" w:rsidRPr="004B2C10">
              <w:rPr>
                <w:rFonts w:ascii="Garamond" w:eastAsia="Times New Roman" w:hAnsi="Garamond" w:cs="Times New Roman"/>
                <w:i/>
                <w:iCs/>
                <w:lang w:eastAsia="it-IT"/>
              </w:rPr>
              <w:t>target</w:t>
            </w:r>
            <w:r w:rsidR="00210F49" w:rsidRPr="004B2C10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4B2C1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M5C1-3 (ex M5C1.-5)</w:t>
            </w:r>
            <w:r w:rsidR="00210F49" w:rsidRPr="004B2C10">
              <w:rPr>
                <w:rFonts w:ascii="Garamond" w:eastAsia="Times New Roman" w:hAnsi="Garamond" w:cs="Times New Roman"/>
                <w:lang w:eastAsia="it-IT"/>
              </w:rPr>
              <w:t xml:space="preserve">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0C848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058BC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F165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1D694" w14:textId="212643BF" w:rsidR="00210F49" w:rsidRPr="004B2C10" w:rsidRDefault="00210F49" w:rsidP="00210F4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</w:t>
            </w:r>
            <w:r w:rsidR="00E21D21" w:rsidRPr="004B2C10">
              <w:t xml:space="preserve"> </w:t>
            </w:r>
            <w:r w:rsidR="00E21D21"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Attestazione raggiungimento target M5C1-3 (ex M5C1.-5)</w:t>
            </w:r>
          </w:p>
          <w:p w14:paraId="48D1AC5F" w14:textId="576270F0" w:rsidR="00210F49" w:rsidRPr="004B2C10" w:rsidRDefault="00210F49" w:rsidP="00210F4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9BF1" w14:textId="77777777" w:rsidR="00210F49" w:rsidRPr="00A851A5" w:rsidRDefault="00210F49" w:rsidP="00A851A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47D0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E6CD98B" w14:textId="77777777" w:rsidR="00210F49" w:rsidRDefault="00210F49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0E28150" w14:textId="77777777" w:rsidR="00210F49" w:rsidRDefault="00210F49" w:rsidP="00416E50">
            <w:pPr>
              <w:widowControl w:val="0"/>
            </w:pPr>
          </w:p>
        </w:tc>
      </w:tr>
      <w:tr w:rsidR="00210F49" w14:paraId="1C322B9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4051" w14:textId="526090A8" w:rsidR="00210F49" w:rsidRPr="008C0F06" w:rsidRDefault="00D1742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3878" w14:textId="052CBEC1" w:rsidR="00210F49" w:rsidRPr="004B2C10" w:rsidRDefault="00210F49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L’Attestazione è stata sottoscritta dal legale rappresentante/responsabile dell</w:t>
            </w:r>
            <w:r w:rsidR="00C65443" w:rsidRPr="004B2C10">
              <w:rPr>
                <w:rFonts w:ascii="Garamond" w:eastAsia="Times New Roman" w:hAnsi="Garamond" w:cs="Times New Roman"/>
                <w:lang w:eastAsia="it-IT"/>
              </w:rPr>
              <w:t>’intervento?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33A7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46244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A80F3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3CA47" w14:textId="77777777" w:rsidR="00E21D21" w:rsidRPr="004B2C10" w:rsidRDefault="00E21D21" w:rsidP="00E21D2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</w:t>
            </w:r>
            <w:r w:rsidRPr="004B2C10">
              <w:t xml:space="preserve"> </w:t>
            </w: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Attestazione raggiungimento target M5C1-3 (ex M5C1.-5)</w:t>
            </w:r>
          </w:p>
          <w:p w14:paraId="52C1D799" w14:textId="77777777" w:rsidR="00210F49" w:rsidRPr="004B2C10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8E305" w14:textId="77777777" w:rsidR="00210F49" w:rsidRPr="00A851A5" w:rsidRDefault="00210F49" w:rsidP="00A851A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19DF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9AF5EF3" w14:textId="77777777" w:rsidR="00210F49" w:rsidRDefault="00210F49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47DA4913" w14:textId="77777777" w:rsidR="00210F49" w:rsidRDefault="00210F49" w:rsidP="00416E50">
            <w:pPr>
              <w:widowControl w:val="0"/>
            </w:pPr>
          </w:p>
        </w:tc>
      </w:tr>
      <w:tr w:rsidR="00210F49" w14:paraId="28C6B8BD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9A606" w14:textId="5D9A5FEF" w:rsidR="00210F49" w:rsidRPr="008C0F06" w:rsidRDefault="00D1742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10F0" w14:textId="04346A77" w:rsidR="00210F49" w:rsidRPr="004B2C10" w:rsidRDefault="00C65443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L’Attestazione contiene il numero dei CPI operanti sul territorio della Regione/PA?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C271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619D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818D" w14:textId="77777777" w:rsidR="00210F49" w:rsidRPr="004B2C10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ED45" w14:textId="77777777" w:rsidR="00E21D21" w:rsidRPr="004B2C10" w:rsidRDefault="00E21D21" w:rsidP="00E21D2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</w:t>
            </w:r>
            <w:r w:rsidRPr="004B2C10">
              <w:t xml:space="preserve"> </w:t>
            </w: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Attestazione raggiungimento target M5C1-3 (ex M5C1.-5)</w:t>
            </w:r>
          </w:p>
          <w:p w14:paraId="17A0DCEF" w14:textId="77777777" w:rsidR="00210F49" w:rsidRPr="004B2C10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8715" w14:textId="77777777" w:rsidR="00210F49" w:rsidRPr="00A851A5" w:rsidRDefault="00210F49" w:rsidP="00A851A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E455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0AE5118" w14:textId="77777777" w:rsidR="00210F49" w:rsidRDefault="00210F49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A69D2BE" w14:textId="77777777" w:rsidR="00210F49" w:rsidRDefault="00210F49" w:rsidP="00416E50">
            <w:pPr>
              <w:widowControl w:val="0"/>
            </w:pPr>
          </w:p>
        </w:tc>
      </w:tr>
      <w:tr w:rsidR="0078255D" w14:paraId="1E1BE8E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1C536" w14:textId="4A01EEF2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88AD" w14:textId="4C68986E" w:rsidR="0078255D" w:rsidRPr="004B2C10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Nell’attestazione sono stati elencati tutti i CPI che operano sul territorio?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32972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B0AB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30B6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43FD" w14:textId="77777777" w:rsidR="00E21D21" w:rsidRPr="004B2C10" w:rsidRDefault="00E21D21" w:rsidP="00E21D2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</w:t>
            </w:r>
            <w:r w:rsidRPr="004B2C10">
              <w:t xml:space="preserve"> </w:t>
            </w: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Attestazione raggiungimento target M5C1-3 (ex M5C1.-5)</w:t>
            </w:r>
          </w:p>
          <w:p w14:paraId="4BC8B6D9" w14:textId="77777777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B6FA2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67AA9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0EC72F3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A0287AF" w14:textId="77777777" w:rsidR="0078255D" w:rsidRDefault="0078255D" w:rsidP="0078255D">
            <w:pPr>
              <w:widowControl w:val="0"/>
            </w:pPr>
          </w:p>
        </w:tc>
      </w:tr>
      <w:tr w:rsidR="0078255D" w14:paraId="62A71CE6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586EA" w14:textId="61245DCD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9639" w14:textId="677DEE7E" w:rsidR="0078255D" w:rsidRPr="004B2C10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Nell’Attestazione sono stati elencati tutti i CPI che sono in grado di proporre tutti i Percorsi con i relativi LEP di riferimento previsti dal Programma GOL?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0F309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84A14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C8BE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052C" w14:textId="77777777" w:rsidR="00E21D21" w:rsidRPr="004B2C10" w:rsidRDefault="00E21D21" w:rsidP="00E21D2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</w:t>
            </w:r>
            <w:r w:rsidRPr="004B2C10">
              <w:t xml:space="preserve"> </w:t>
            </w: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Attestazione raggiungimento target M5C1-3 (ex M5C1.-5)</w:t>
            </w:r>
          </w:p>
          <w:p w14:paraId="4427F505" w14:textId="77777777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F8C0B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C69EC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5D85A1B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8056957" w14:textId="77777777" w:rsidR="0078255D" w:rsidRDefault="0078255D" w:rsidP="0078255D">
            <w:pPr>
              <w:widowControl w:val="0"/>
            </w:pPr>
          </w:p>
        </w:tc>
      </w:tr>
      <w:tr w:rsidR="0078255D" w14:paraId="53B0DE9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37D69" w14:textId="5D03CABD" w:rsidR="0078255D" w:rsidRPr="008C0F06" w:rsidRDefault="00517BDF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C1AB" w14:textId="67A6EF6C" w:rsidR="0078255D" w:rsidRPr="004B2C10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I dati riportati nell’attestazione raggiungimento target M5C1</w:t>
            </w:r>
            <w:r w:rsidR="00E21D21" w:rsidRPr="004B2C10">
              <w:rPr>
                <w:rFonts w:ascii="Garamond" w:eastAsia="Times New Roman" w:hAnsi="Garamond" w:cs="Times New Roman"/>
                <w:lang w:eastAsia="it-IT"/>
              </w:rPr>
              <w:t>-3 (ex</w:t>
            </w:r>
            <w:r w:rsidRPr="004B2C10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E21D21" w:rsidRPr="004B2C10">
              <w:rPr>
                <w:rFonts w:ascii="Garamond" w:eastAsia="Times New Roman" w:hAnsi="Garamond" w:cs="Times New Roman"/>
                <w:lang w:eastAsia="it-IT"/>
              </w:rPr>
              <w:t>M5C1-</w:t>
            </w:r>
            <w:r w:rsidRPr="004B2C10">
              <w:rPr>
                <w:rFonts w:ascii="Garamond" w:eastAsia="Times New Roman" w:hAnsi="Garamond" w:cs="Times New Roman"/>
                <w:lang w:eastAsia="it-IT"/>
              </w:rPr>
              <w:t>5</w:t>
            </w:r>
            <w:r w:rsidR="00E21D21" w:rsidRPr="004B2C10">
              <w:rPr>
                <w:rFonts w:ascii="Garamond" w:eastAsia="Times New Roman" w:hAnsi="Garamond" w:cs="Times New Roman"/>
                <w:lang w:eastAsia="it-IT"/>
              </w:rPr>
              <w:t>)</w:t>
            </w:r>
            <w:r w:rsidRPr="004B2C10">
              <w:rPr>
                <w:rFonts w:ascii="Garamond" w:eastAsia="Times New Roman" w:hAnsi="Garamond" w:cs="Times New Roman"/>
                <w:lang w:eastAsia="it-IT"/>
              </w:rPr>
              <w:t xml:space="preserve"> riferiti ai CPI in grado di proporre tutti i Percorsi con i relativi LEP di riferimento previsti dal Programma GOL sono rinvenibili nei sistemi Regionali?</w:t>
            </w:r>
          </w:p>
          <w:p w14:paraId="60DF135D" w14:textId="25C9F5BC" w:rsidR="0078255D" w:rsidRPr="004B2C10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B80A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F4EFE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64DAC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223EA" w14:textId="77777777" w:rsidR="00E21D21" w:rsidRPr="004B2C10" w:rsidRDefault="00E21D21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 Attestazione raggiungimento target M5C1-3 (ex M5C1.-5)</w:t>
            </w:r>
          </w:p>
          <w:p w14:paraId="65A63792" w14:textId="617884F9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 Sistemi informativi regionali</w:t>
            </w:r>
          </w:p>
          <w:p w14:paraId="775EB2CC" w14:textId="77777777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2AEF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1B8D0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5DBE0ED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F50A402" w14:textId="77777777" w:rsidR="0078255D" w:rsidRDefault="0078255D" w:rsidP="0078255D">
            <w:pPr>
              <w:widowControl w:val="0"/>
            </w:pPr>
          </w:p>
        </w:tc>
      </w:tr>
      <w:tr w:rsidR="0078255D" w14:paraId="3CE45459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334E" w14:textId="205C6ECD" w:rsidR="0078255D" w:rsidRPr="008C0F06" w:rsidRDefault="00517BDF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60090" w14:textId="0AD766AF" w:rsidR="0078255D" w:rsidRPr="004B2C10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lang w:eastAsia="it-IT"/>
              </w:rPr>
              <w:t>I dati riportati nell’attestazione raggiungimento target</w:t>
            </w:r>
            <w:r w:rsidR="00E21D21" w:rsidRPr="004B2C10">
              <w:rPr>
                <w:rFonts w:ascii="Garamond" w:eastAsia="Times New Roman" w:hAnsi="Garamond" w:cs="Times New Roman"/>
                <w:lang w:eastAsia="it-IT"/>
              </w:rPr>
              <w:t xml:space="preserve"> M5C1-3 (ex M5C1-5)</w:t>
            </w:r>
            <w:r w:rsidRPr="004B2C10">
              <w:rPr>
                <w:rFonts w:ascii="Garamond" w:eastAsia="Times New Roman" w:hAnsi="Garamond" w:cs="Times New Roman"/>
                <w:lang w:eastAsia="it-IT"/>
              </w:rPr>
              <w:t xml:space="preserve"> riferiti ai CPI in grado di proporre tutti i Percorsi con i relativi LEP di riferimento previsti dal Programma GOL sono rinvenibili in SIU?</w:t>
            </w:r>
          </w:p>
          <w:p w14:paraId="32F5FD52" w14:textId="77777777" w:rsidR="0078255D" w:rsidRPr="004B2C10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3FF4B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A52F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B3BE" w14:textId="77777777" w:rsidR="0078255D" w:rsidRPr="004B2C10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8B194" w14:textId="77777777" w:rsidR="00E21D21" w:rsidRPr="004B2C10" w:rsidRDefault="00E21D21" w:rsidP="00E21D2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</w:t>
            </w:r>
            <w:r w:rsidRPr="004B2C10">
              <w:t xml:space="preserve"> </w:t>
            </w: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Attestazione raggiungimento target M5C1-3 (ex M5C1.-5)</w:t>
            </w:r>
          </w:p>
          <w:p w14:paraId="5FB88B10" w14:textId="6991BCD7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 SIU</w:t>
            </w:r>
          </w:p>
          <w:p w14:paraId="53C27EA7" w14:textId="77777777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1A59B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1C73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C3F4C41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35D49C8" w14:textId="77777777" w:rsidR="0078255D" w:rsidRDefault="0078255D" w:rsidP="0078255D">
            <w:pPr>
              <w:widowControl w:val="0"/>
            </w:pPr>
          </w:p>
        </w:tc>
      </w:tr>
      <w:tr w:rsidR="0078255D" w14:paraId="092A4EA1" w14:textId="77777777" w:rsidTr="00624C88">
        <w:trPr>
          <w:gridAfter w:val="1"/>
          <w:wAfter w:w="11" w:type="dxa"/>
          <w:trHeight w:val="340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8CC847" w14:textId="2705BC6B" w:rsidR="0078255D" w:rsidRPr="008F28A3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Controlli sulla </w:t>
            </w:r>
            <w:r w:rsidRPr="008F28A3">
              <w:rPr>
                <w:rFonts w:ascii="Garamond" w:eastAsia="Times New Roman" w:hAnsi="Garamond" w:cs="Calibri"/>
                <w:b/>
                <w:bCs/>
                <w:i/>
                <w:iCs/>
                <w:lang w:eastAsia="it-IT"/>
              </w:rPr>
              <w:t>primary evidence ex</w:t>
            </w: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reg. UE 241/2021</w:t>
            </w:r>
          </w:p>
        </w:tc>
        <w:tc>
          <w:tcPr>
            <w:tcW w:w="163" w:type="dxa"/>
            <w:gridSpan w:val="2"/>
            <w:vAlign w:val="center"/>
          </w:tcPr>
          <w:p w14:paraId="4CEC4806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F93EE51" w14:textId="77777777" w:rsidR="0078255D" w:rsidRDefault="0078255D" w:rsidP="0078255D">
            <w:pPr>
              <w:widowControl w:val="0"/>
            </w:pPr>
          </w:p>
        </w:tc>
      </w:tr>
      <w:tr w:rsidR="0078255D" w14:paraId="0C7862D6" w14:textId="77777777" w:rsidTr="00624C88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139DC7" w14:textId="59485216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03E38" w14:textId="77777777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b/>
                <w:bCs/>
                <w:lang w:eastAsia="it-IT"/>
              </w:rPr>
              <w:t>Frode e Corruzione</w:t>
            </w:r>
            <w:r w:rsidRPr="008F28A3">
              <w:rPr>
                <w:rFonts w:ascii="Garamond" w:hAnsi="Garamond" w:cs="Calibri"/>
                <w:lang w:eastAsia="it-IT"/>
              </w:rPr>
              <w:t>:</w:t>
            </w:r>
          </w:p>
          <w:p w14:paraId="4698CEE8" w14:textId="63FF8B63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Art. 22 comma 2 lettera b) Regolamento UE 241/2021. Il Soggetto attuatore è dotato di un Piano per prevenire la frode e la corruzione? 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467E9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7408D3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3850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94546A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771051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54769" w14:textId="77777777" w:rsidR="0078255D" w:rsidRPr="008F28A3" w:rsidRDefault="0078255D" w:rsidP="0078255D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Verificare: </w:t>
            </w:r>
          </w:p>
          <w:p w14:paraId="77B9DAE6" w14:textId="071130CF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l’adozione di un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00FA3D7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630D335D" w14:textId="77777777" w:rsidR="0078255D" w:rsidRDefault="0078255D" w:rsidP="0078255D">
            <w:pPr>
              <w:widowControl w:val="0"/>
            </w:pPr>
          </w:p>
        </w:tc>
      </w:tr>
      <w:tr w:rsidR="0078255D" w14:paraId="4D5B029F" w14:textId="77777777" w:rsidTr="00624C88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607B2E" w14:textId="2866D889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251D4" w14:textId="5D9332C6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Art. 22 comma 2 lettera b) Regolamento UE 241/2021. Il Soggetto attuatore ha pubblicato il Piano per prevenire la frode e la corruzione?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E9FBBF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6B9E09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A9C55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6C3349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F83928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2860" w14:textId="77777777" w:rsidR="0078255D" w:rsidRPr="008F28A3" w:rsidRDefault="0078255D" w:rsidP="0078255D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Verificare:</w:t>
            </w:r>
          </w:p>
          <w:p w14:paraId="46B591DE" w14:textId="043BC70A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la pubblicazione del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EA9BF6D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12180E8" w14:textId="77777777" w:rsidR="0078255D" w:rsidRDefault="0078255D" w:rsidP="0078255D">
            <w:pPr>
              <w:widowControl w:val="0"/>
            </w:pPr>
          </w:p>
        </w:tc>
      </w:tr>
      <w:tr w:rsidR="0078255D" w14:paraId="0C330389" w14:textId="77777777" w:rsidTr="00624C88">
        <w:trPr>
          <w:gridAfter w:val="1"/>
          <w:wAfter w:w="11" w:type="dxa"/>
          <w:trHeight w:val="300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95AB06" w14:textId="4396BBFC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11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84ED2" w14:textId="77777777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Conflitto di interessi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:</w:t>
            </w:r>
          </w:p>
          <w:p w14:paraId="51CEF905" w14:textId="79D14445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lang w:eastAsia="it-IT"/>
              </w:rPr>
              <w:t>Art. 22 comma 2 lettera b) Regolamento UE 241/2021. Sono presenti le dichiarazioni di assenza di conflitto di interessi ai sensi degli art. 46 e 47 del D.P.R. 445/2000 e successive modifiche e integrazioni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per le procedure che hanno attuato le misure relative al presente target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34079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14E0D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33510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1751D1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AAC92C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5567" w14:textId="119A1E40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747D4801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5403B63" w14:textId="77777777" w:rsidR="0078255D" w:rsidRDefault="0078255D" w:rsidP="0078255D">
            <w:pPr>
              <w:widowControl w:val="0"/>
            </w:pPr>
          </w:p>
        </w:tc>
      </w:tr>
      <w:tr w:rsidR="0078255D" w14:paraId="3918163B" w14:textId="77777777" w:rsidTr="004B00CE">
        <w:trPr>
          <w:gridAfter w:val="1"/>
          <w:wAfter w:w="11" w:type="dxa"/>
          <w:trHeight w:val="178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CE902" w14:textId="5E45C2DC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12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C1137" w14:textId="7802FC23" w:rsidR="0078255D" w:rsidRPr="004B2C10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Calibri"/>
                <w:b/>
                <w:bCs/>
                <w:lang w:eastAsia="it-IT"/>
              </w:rPr>
              <w:t>Doppio finanziamento:</w:t>
            </w:r>
          </w:p>
          <w:p w14:paraId="2553C7BF" w14:textId="4A20B724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4B2C10">
              <w:rPr>
                <w:rFonts w:ascii="Garamond" w:eastAsia="Times New Roman" w:hAnsi="Garamond" w:cs="Calibri"/>
                <w:lang w:eastAsia="it-IT"/>
              </w:rPr>
              <w:t xml:space="preserve">Per le attività finanziate che hanno </w:t>
            </w:r>
            <w:r w:rsidR="00B403AE" w:rsidRPr="004B2C10">
              <w:rPr>
                <w:rFonts w:ascii="Garamond" w:eastAsia="Times New Roman" w:hAnsi="Garamond" w:cs="Calibri"/>
                <w:lang w:eastAsia="it-IT"/>
              </w:rPr>
              <w:t xml:space="preserve">concorso al </w:t>
            </w:r>
            <w:r w:rsidR="00B403AE" w:rsidRPr="004B2C10">
              <w:rPr>
                <w:rFonts w:ascii="Garamond" w:eastAsia="Times New Roman" w:hAnsi="Garamond" w:cs="Calibri"/>
                <w:i/>
                <w:iCs/>
                <w:lang w:eastAsia="it-IT"/>
              </w:rPr>
              <w:t>target</w:t>
            </w:r>
            <w:r w:rsidRPr="004B2C10">
              <w:rPr>
                <w:rFonts w:ascii="Garamond" w:eastAsia="Times New Roman" w:hAnsi="Garamond" w:cs="Calibri"/>
                <w:lang w:eastAsia="it-IT"/>
              </w:rPr>
              <w:t xml:space="preserve"> della Regione/PA i riscontri del soggetto attuatore escludono il rischio di doppio finanziamento?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2B1F2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11564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288317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39EF42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9C9204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A7188" w14:textId="47478597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>Verificare ricorrenza presupposti di rimborso relativi ad assenza del doppio finanziamento art. 22 Reg. UE 241/2021</w:t>
            </w:r>
          </w:p>
        </w:tc>
        <w:tc>
          <w:tcPr>
            <w:tcW w:w="163" w:type="dxa"/>
            <w:gridSpan w:val="2"/>
            <w:vAlign w:val="center"/>
          </w:tcPr>
          <w:p w14:paraId="53022C39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5675AEE" w14:textId="77777777" w:rsidR="0078255D" w:rsidRDefault="0078255D" w:rsidP="0078255D">
            <w:pPr>
              <w:widowControl w:val="0"/>
            </w:pPr>
          </w:p>
        </w:tc>
      </w:tr>
      <w:tr w:rsidR="0078255D" w14:paraId="671751E0" w14:textId="77777777" w:rsidTr="00624C88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15857C" w14:textId="0CCE32C1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13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62F4" w14:textId="77777777" w:rsidR="0078255D" w:rsidRPr="004B2C10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Calibri"/>
                <w:b/>
                <w:bCs/>
                <w:lang w:eastAsia="it-IT"/>
              </w:rPr>
              <w:t>Titolarità effettiva:</w:t>
            </w:r>
          </w:p>
          <w:p w14:paraId="2AAED53E" w14:textId="641EB8DE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4B2C10">
              <w:rPr>
                <w:rFonts w:ascii="Garamond" w:eastAsia="Times New Roman" w:hAnsi="Garamond" w:cs="Calibri"/>
                <w:lang w:eastAsia="it-IT"/>
              </w:rPr>
              <w:t xml:space="preserve">Per tutti i soggetti esecutori delle misure finanziate che </w:t>
            </w:r>
            <w:r w:rsidR="00B403AE" w:rsidRPr="004B2C10">
              <w:rPr>
                <w:rFonts w:ascii="Garamond" w:eastAsia="Times New Roman" w:hAnsi="Garamond" w:cs="Calibri"/>
                <w:lang w:eastAsia="it-IT"/>
              </w:rPr>
              <w:t xml:space="preserve">hanno concorso al </w:t>
            </w:r>
            <w:r w:rsidR="00B403AE" w:rsidRPr="004B2C10">
              <w:rPr>
                <w:rFonts w:ascii="Garamond" w:eastAsia="Times New Roman" w:hAnsi="Garamond" w:cs="Calibri"/>
                <w:i/>
                <w:iCs/>
                <w:lang w:eastAsia="it-IT"/>
              </w:rPr>
              <w:t>target</w:t>
            </w:r>
            <w:r w:rsidR="00B403AE" w:rsidRPr="004B2C10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 w:rsidRPr="004B2C10">
              <w:rPr>
                <w:rFonts w:ascii="Garamond" w:eastAsia="Times New Roman" w:hAnsi="Garamond" w:cs="Calibri"/>
                <w:lang w:eastAsia="it-IT"/>
              </w:rPr>
              <w:t>del territorio della Regione/PA,</w:t>
            </w:r>
            <w:r w:rsidRPr="004B2C10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4B2C10">
              <w:rPr>
                <w:rFonts w:ascii="Garamond" w:eastAsia="Times New Roman" w:hAnsi="Garamond" w:cs="Calibri"/>
                <w:lang w:eastAsia="it-IT"/>
              </w:rPr>
              <w:t>sono state acquisite le dichiarazioni relative alla titolarità effettiva ai sensi dell’art. 22 del Reg 241/2021?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77448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74AFF2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8E9CD3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23102F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30CA7E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5216E" w14:textId="3DD9470C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24707B1D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A2FCEA5" w14:textId="77777777" w:rsidR="0078255D" w:rsidRDefault="0078255D" w:rsidP="0078255D">
            <w:pPr>
              <w:widowControl w:val="0"/>
            </w:pPr>
          </w:p>
        </w:tc>
      </w:tr>
      <w:tr w:rsidR="0078255D" w14:paraId="4F4676EF" w14:textId="77777777" w:rsidTr="00624C88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D7B97B" w14:textId="3E243219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14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392B5" w14:textId="77777777" w:rsidR="0078255D" w:rsidRPr="004B2C10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DNSH </w:t>
            </w:r>
          </w:p>
          <w:p w14:paraId="7AF3A7EE" w14:textId="14DA680D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4B2C10">
              <w:rPr>
                <w:rFonts w:ascii="Garamond" w:eastAsia="Times New Roman" w:hAnsi="Garamond" w:cs="Calibri"/>
                <w:lang w:eastAsia="it-IT"/>
              </w:rPr>
              <w:t>Per le attività finanziate che hanno</w:t>
            </w:r>
            <w:r w:rsidR="00B403AE" w:rsidRPr="004B2C10">
              <w:rPr>
                <w:rFonts w:ascii="Garamond" w:eastAsia="Times New Roman" w:hAnsi="Garamond" w:cs="Calibri"/>
                <w:lang w:eastAsia="it-IT"/>
              </w:rPr>
              <w:t xml:space="preserve"> concorso al </w:t>
            </w:r>
            <w:r w:rsidR="00B403AE" w:rsidRPr="004B2C10">
              <w:rPr>
                <w:rFonts w:ascii="Garamond" w:eastAsia="Times New Roman" w:hAnsi="Garamond" w:cs="Calibri"/>
                <w:i/>
                <w:iCs/>
                <w:lang w:eastAsia="it-IT"/>
              </w:rPr>
              <w:t>target</w:t>
            </w:r>
            <w:r w:rsidR="00B403AE" w:rsidRPr="004B2C10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 w:rsidRPr="004B2C10">
              <w:rPr>
                <w:rFonts w:ascii="Garamond" w:eastAsia="Times New Roman" w:hAnsi="Garamond" w:cs="Calibri"/>
                <w:lang w:eastAsia="it-IT"/>
              </w:rPr>
              <w:t>del territorio della Regione/PA è stata compilata la dichiarazione DNSH (all</w:t>
            </w:r>
            <w:r w:rsidR="00B403AE" w:rsidRPr="004B2C10">
              <w:rPr>
                <w:rFonts w:ascii="Garamond" w:eastAsia="Times New Roman" w:hAnsi="Garamond" w:cs="Calibri"/>
                <w:lang w:eastAsia="it-IT"/>
              </w:rPr>
              <w:t>.</w:t>
            </w:r>
            <w:r w:rsidRPr="004B2C10">
              <w:rPr>
                <w:rFonts w:ascii="Garamond" w:eastAsia="Times New Roman" w:hAnsi="Garamond" w:cs="Calibri"/>
                <w:lang w:eastAsia="it-IT"/>
              </w:rPr>
              <w:t xml:space="preserve"> 12)?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7E463A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90726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73FBD1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9077EA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551091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96C3B" w14:textId="77777777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0B6A004F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7C9A8753" w14:textId="77777777" w:rsidR="0078255D" w:rsidRDefault="0078255D" w:rsidP="0078255D">
            <w:pPr>
              <w:widowControl w:val="0"/>
            </w:pPr>
          </w:p>
        </w:tc>
      </w:tr>
      <w:tr w:rsidR="0078255D" w14:paraId="3DB631A3" w14:textId="77777777" w:rsidTr="00624C88">
        <w:trPr>
          <w:trHeight w:val="693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0" w:type="dxa"/>
            <w:gridSpan w:val="2"/>
          </w:tcPr>
          <w:p w14:paraId="2DF57C81" w14:textId="77777777" w:rsidR="0078255D" w:rsidRDefault="0078255D" w:rsidP="0078255D">
            <w:pPr>
              <w:widowControl w:val="0"/>
            </w:pPr>
          </w:p>
        </w:tc>
      </w:tr>
      <w:tr w:rsidR="0078255D" w14:paraId="342EDDF8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4232DC01" w14:textId="77777777" w:rsidR="0078255D" w:rsidRDefault="0078255D" w:rsidP="0078255D">
            <w:pPr>
              <w:widowControl w:val="0"/>
            </w:pPr>
          </w:p>
        </w:tc>
      </w:tr>
      <w:tr w:rsidR="0078255D" w14:paraId="25B528EC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7A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0CC390B" w14:textId="77777777" w:rsidR="0078255D" w:rsidRDefault="0078255D" w:rsidP="0078255D">
            <w:pPr>
              <w:widowControl w:val="0"/>
            </w:pPr>
          </w:p>
        </w:tc>
      </w:tr>
      <w:tr w:rsidR="0078255D" w14:paraId="1EBDB896" w14:textId="77777777" w:rsidTr="00624C88">
        <w:trPr>
          <w:gridAfter w:val="1"/>
          <w:wAfter w:w="11" w:type="dxa"/>
          <w:trHeight w:val="370"/>
          <w:jc w:val="center"/>
        </w:trPr>
        <w:tc>
          <w:tcPr>
            <w:tcW w:w="11337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31EFBBFA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50B4248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60C7BD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0DB7900" w14:textId="77777777" w:rsidR="0078255D" w:rsidRDefault="0078255D" w:rsidP="0078255D">
            <w:pPr>
              <w:widowControl w:val="0"/>
            </w:pPr>
          </w:p>
        </w:tc>
      </w:tr>
      <w:tr w:rsidR="0078255D" w14:paraId="75263193" w14:textId="77777777" w:rsidTr="00624C88">
        <w:trPr>
          <w:trHeight w:val="370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0" w:type="dxa"/>
            <w:gridSpan w:val="2"/>
          </w:tcPr>
          <w:p w14:paraId="3048D528" w14:textId="77777777" w:rsidR="0078255D" w:rsidRDefault="0078255D" w:rsidP="0078255D">
            <w:pPr>
              <w:widowControl w:val="0"/>
            </w:pPr>
          </w:p>
        </w:tc>
      </w:tr>
      <w:tr w:rsidR="0078255D" w14:paraId="6310BD1C" w14:textId="77777777" w:rsidTr="00624C88">
        <w:trPr>
          <w:trHeight w:val="1479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6578B6FC" w14:textId="77777777" w:rsidR="0078255D" w:rsidRDefault="0078255D" w:rsidP="0078255D">
            <w:pPr>
              <w:widowControl w:val="0"/>
            </w:pPr>
          </w:p>
        </w:tc>
      </w:tr>
      <w:tr w:rsidR="0078255D" w14:paraId="6DC9DE52" w14:textId="77777777" w:rsidTr="00624C88">
        <w:trPr>
          <w:trHeight w:val="370"/>
          <w:jc w:val="center"/>
        </w:trPr>
        <w:tc>
          <w:tcPr>
            <w:tcW w:w="62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7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2"/>
            <w:shd w:val="clear" w:color="000000" w:fill="FFFFFF"/>
            <w:vAlign w:val="bottom"/>
          </w:tcPr>
          <w:p w14:paraId="3A5A7133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8" w:type="dxa"/>
            <w:gridSpan w:val="2"/>
            <w:shd w:val="clear" w:color="000000" w:fill="FFFFFF"/>
            <w:vAlign w:val="bottom"/>
          </w:tcPr>
          <w:p w14:paraId="5EF02681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bottom"/>
          </w:tcPr>
          <w:p w14:paraId="6F0BA2C1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gridSpan w:val="4"/>
            <w:vAlign w:val="bottom"/>
          </w:tcPr>
          <w:p w14:paraId="2C6FCB0A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57CCFB19" w14:textId="77777777" w:rsidR="0078255D" w:rsidRDefault="0078255D" w:rsidP="0078255D">
            <w:pPr>
              <w:widowControl w:val="0"/>
            </w:pPr>
          </w:p>
        </w:tc>
      </w:tr>
      <w:tr w:rsidR="0078255D" w14:paraId="31254F76" w14:textId="77777777" w:rsidTr="00624C88">
        <w:trPr>
          <w:trHeight w:val="799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7219B4F1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sottoscrizione della check-list</w:t>
            </w:r>
          </w:p>
        </w:tc>
        <w:tc>
          <w:tcPr>
            <w:tcW w:w="8911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vAlign w:val="center"/>
          </w:tcPr>
          <w:p w14:paraId="50F70FC8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8255D" w14:paraId="65D2A67F" w14:textId="77777777" w:rsidTr="00624C88">
        <w:trPr>
          <w:trHeight w:val="718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0DB3B5F5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Responsabile dell’intervento </w:t>
            </w:r>
          </w:p>
        </w:tc>
        <w:tc>
          <w:tcPr>
            <w:tcW w:w="324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9757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06A5B0E5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vAlign w:val="center"/>
          </w:tcPr>
          <w:p w14:paraId="6618F096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B403AE">
      <w:pPr>
        <w:tabs>
          <w:tab w:val="left" w:pos="10348"/>
        </w:tabs>
      </w:pPr>
    </w:p>
    <w:sectPr w:rsidR="00C62F9D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90F89" w14:textId="77777777" w:rsidR="00437E93" w:rsidRDefault="00437E93">
      <w:pPr>
        <w:spacing w:after="0" w:line="240" w:lineRule="auto"/>
      </w:pPr>
      <w:r>
        <w:separator/>
      </w:r>
    </w:p>
  </w:endnote>
  <w:endnote w:type="continuationSeparator" w:id="0">
    <w:p w14:paraId="67F046F4" w14:textId="77777777" w:rsidR="00437E93" w:rsidRDefault="0043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A7649" w14:textId="77777777" w:rsidR="00437E93" w:rsidRDefault="00437E93">
      <w:pPr>
        <w:spacing w:after="0" w:line="240" w:lineRule="auto"/>
      </w:pPr>
      <w:r>
        <w:separator/>
      </w:r>
    </w:p>
  </w:footnote>
  <w:footnote w:type="continuationSeparator" w:id="0">
    <w:p w14:paraId="7E93057E" w14:textId="77777777" w:rsidR="00437E93" w:rsidRDefault="00437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0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6192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5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6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A0E17"/>
    <w:multiLevelType w:val="hybridMultilevel"/>
    <w:tmpl w:val="17FA3F40"/>
    <w:lvl w:ilvl="0" w:tplc="B26C73C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800A8"/>
    <w:multiLevelType w:val="hybridMultilevel"/>
    <w:tmpl w:val="643011D2"/>
    <w:lvl w:ilvl="0" w:tplc="E2C4394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2"/>
  </w:num>
  <w:num w:numId="2" w16cid:durableId="1987321844">
    <w:abstractNumId w:val="10"/>
  </w:num>
  <w:num w:numId="3" w16cid:durableId="246765035">
    <w:abstractNumId w:val="7"/>
  </w:num>
  <w:num w:numId="4" w16cid:durableId="1279989539">
    <w:abstractNumId w:val="8"/>
  </w:num>
  <w:num w:numId="5" w16cid:durableId="488517395">
    <w:abstractNumId w:val="4"/>
  </w:num>
  <w:num w:numId="6" w16cid:durableId="302469605">
    <w:abstractNumId w:val="9"/>
  </w:num>
  <w:num w:numId="7" w16cid:durableId="647125572">
    <w:abstractNumId w:val="0"/>
  </w:num>
  <w:num w:numId="8" w16cid:durableId="2090230827">
    <w:abstractNumId w:val="1"/>
  </w:num>
  <w:num w:numId="9" w16cid:durableId="1723406979">
    <w:abstractNumId w:val="11"/>
  </w:num>
  <w:num w:numId="10" w16cid:durableId="434135404">
    <w:abstractNumId w:val="3"/>
  </w:num>
  <w:num w:numId="11" w16cid:durableId="431249128">
    <w:abstractNumId w:val="5"/>
  </w:num>
  <w:num w:numId="12" w16cid:durableId="6281715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34952"/>
    <w:rsid w:val="00073EC7"/>
    <w:rsid w:val="00092ACC"/>
    <w:rsid w:val="00094B9E"/>
    <w:rsid w:val="000A744F"/>
    <w:rsid w:val="000B6311"/>
    <w:rsid w:val="000D11A9"/>
    <w:rsid w:val="000D1526"/>
    <w:rsid w:val="000E5543"/>
    <w:rsid w:val="000F4BDD"/>
    <w:rsid w:val="001066C9"/>
    <w:rsid w:val="00182B1C"/>
    <w:rsid w:val="00185FA1"/>
    <w:rsid w:val="00190017"/>
    <w:rsid w:val="001D444C"/>
    <w:rsid w:val="001E7DFA"/>
    <w:rsid w:val="001F2CB8"/>
    <w:rsid w:val="00210F49"/>
    <w:rsid w:val="002152FA"/>
    <w:rsid w:val="00217AA1"/>
    <w:rsid w:val="00232804"/>
    <w:rsid w:val="0026067F"/>
    <w:rsid w:val="002639BA"/>
    <w:rsid w:val="0028517F"/>
    <w:rsid w:val="002A5AA5"/>
    <w:rsid w:val="002D1971"/>
    <w:rsid w:val="002D41E5"/>
    <w:rsid w:val="00316CF1"/>
    <w:rsid w:val="0033409A"/>
    <w:rsid w:val="00355CED"/>
    <w:rsid w:val="00357571"/>
    <w:rsid w:val="0036347D"/>
    <w:rsid w:val="00365247"/>
    <w:rsid w:val="00366EA8"/>
    <w:rsid w:val="00397F41"/>
    <w:rsid w:val="003C5BA2"/>
    <w:rsid w:val="003D5A41"/>
    <w:rsid w:val="003E106D"/>
    <w:rsid w:val="0040619F"/>
    <w:rsid w:val="00415A56"/>
    <w:rsid w:val="00416E50"/>
    <w:rsid w:val="00433E9C"/>
    <w:rsid w:val="00437E93"/>
    <w:rsid w:val="00437EF8"/>
    <w:rsid w:val="004501F3"/>
    <w:rsid w:val="00474141"/>
    <w:rsid w:val="00483DC8"/>
    <w:rsid w:val="004A015D"/>
    <w:rsid w:val="004B00CE"/>
    <w:rsid w:val="004B2C10"/>
    <w:rsid w:val="004C3A53"/>
    <w:rsid w:val="004C5B78"/>
    <w:rsid w:val="005015BC"/>
    <w:rsid w:val="00517BDF"/>
    <w:rsid w:val="00527B12"/>
    <w:rsid w:val="00537F01"/>
    <w:rsid w:val="005518D2"/>
    <w:rsid w:val="00553078"/>
    <w:rsid w:val="00560F3D"/>
    <w:rsid w:val="005616FA"/>
    <w:rsid w:val="005706DA"/>
    <w:rsid w:val="0057705E"/>
    <w:rsid w:val="0058046D"/>
    <w:rsid w:val="005B481F"/>
    <w:rsid w:val="005C10AA"/>
    <w:rsid w:val="005E2322"/>
    <w:rsid w:val="005F516D"/>
    <w:rsid w:val="00624C88"/>
    <w:rsid w:val="00633B71"/>
    <w:rsid w:val="00634891"/>
    <w:rsid w:val="00637AC6"/>
    <w:rsid w:val="0065310B"/>
    <w:rsid w:val="006608F3"/>
    <w:rsid w:val="006623D2"/>
    <w:rsid w:val="00676ABC"/>
    <w:rsid w:val="00677AAF"/>
    <w:rsid w:val="006B5066"/>
    <w:rsid w:val="006B7D07"/>
    <w:rsid w:val="006D129A"/>
    <w:rsid w:val="006D4A99"/>
    <w:rsid w:val="006D5FD5"/>
    <w:rsid w:val="006F0671"/>
    <w:rsid w:val="00701D4D"/>
    <w:rsid w:val="00715D25"/>
    <w:rsid w:val="00727F78"/>
    <w:rsid w:val="007310E5"/>
    <w:rsid w:val="007363E4"/>
    <w:rsid w:val="00740E30"/>
    <w:rsid w:val="00757B0E"/>
    <w:rsid w:val="0076246F"/>
    <w:rsid w:val="0078048F"/>
    <w:rsid w:val="0078255D"/>
    <w:rsid w:val="00795128"/>
    <w:rsid w:val="007B541E"/>
    <w:rsid w:val="007C6F8E"/>
    <w:rsid w:val="007D20A7"/>
    <w:rsid w:val="007D3499"/>
    <w:rsid w:val="007E456A"/>
    <w:rsid w:val="007E6732"/>
    <w:rsid w:val="007F421B"/>
    <w:rsid w:val="007F6CD8"/>
    <w:rsid w:val="007F7A02"/>
    <w:rsid w:val="0082210A"/>
    <w:rsid w:val="008437FD"/>
    <w:rsid w:val="008520BA"/>
    <w:rsid w:val="00855DDF"/>
    <w:rsid w:val="00864188"/>
    <w:rsid w:val="00871316"/>
    <w:rsid w:val="00874E78"/>
    <w:rsid w:val="008B6FE5"/>
    <w:rsid w:val="008C0F06"/>
    <w:rsid w:val="008C5D61"/>
    <w:rsid w:val="008D04F7"/>
    <w:rsid w:val="008F28A3"/>
    <w:rsid w:val="0090292D"/>
    <w:rsid w:val="009459A8"/>
    <w:rsid w:val="00954729"/>
    <w:rsid w:val="00985CAB"/>
    <w:rsid w:val="00991DD8"/>
    <w:rsid w:val="009A7E53"/>
    <w:rsid w:val="009B1370"/>
    <w:rsid w:val="009B6D6E"/>
    <w:rsid w:val="009C2AE0"/>
    <w:rsid w:val="009C78C7"/>
    <w:rsid w:val="009D0B48"/>
    <w:rsid w:val="009D23F0"/>
    <w:rsid w:val="009D4BD3"/>
    <w:rsid w:val="009E4AB9"/>
    <w:rsid w:val="009E76EB"/>
    <w:rsid w:val="009F266F"/>
    <w:rsid w:val="009F5C95"/>
    <w:rsid w:val="009F6751"/>
    <w:rsid w:val="00A044E6"/>
    <w:rsid w:val="00A43A02"/>
    <w:rsid w:val="00A43AA6"/>
    <w:rsid w:val="00A503A9"/>
    <w:rsid w:val="00A67745"/>
    <w:rsid w:val="00A725EC"/>
    <w:rsid w:val="00A730FB"/>
    <w:rsid w:val="00A820FB"/>
    <w:rsid w:val="00A851A5"/>
    <w:rsid w:val="00A8521C"/>
    <w:rsid w:val="00A91393"/>
    <w:rsid w:val="00A93483"/>
    <w:rsid w:val="00A9759F"/>
    <w:rsid w:val="00AA51EE"/>
    <w:rsid w:val="00AB00CD"/>
    <w:rsid w:val="00AC0458"/>
    <w:rsid w:val="00AC544C"/>
    <w:rsid w:val="00AE2505"/>
    <w:rsid w:val="00AF21F3"/>
    <w:rsid w:val="00B403AE"/>
    <w:rsid w:val="00B9525A"/>
    <w:rsid w:val="00BA4F82"/>
    <w:rsid w:val="00BD51F5"/>
    <w:rsid w:val="00C01B14"/>
    <w:rsid w:val="00C06659"/>
    <w:rsid w:val="00C258B5"/>
    <w:rsid w:val="00C30C24"/>
    <w:rsid w:val="00C3217B"/>
    <w:rsid w:val="00C62F9D"/>
    <w:rsid w:val="00C65443"/>
    <w:rsid w:val="00C6729A"/>
    <w:rsid w:val="00C738A3"/>
    <w:rsid w:val="00C82F16"/>
    <w:rsid w:val="00CC620D"/>
    <w:rsid w:val="00CE383F"/>
    <w:rsid w:val="00CE5F37"/>
    <w:rsid w:val="00CF50FB"/>
    <w:rsid w:val="00D03804"/>
    <w:rsid w:val="00D17423"/>
    <w:rsid w:val="00D17B68"/>
    <w:rsid w:val="00D20D0B"/>
    <w:rsid w:val="00D42B15"/>
    <w:rsid w:val="00D50AE0"/>
    <w:rsid w:val="00D779E6"/>
    <w:rsid w:val="00D81607"/>
    <w:rsid w:val="00DA7E43"/>
    <w:rsid w:val="00DB3D6D"/>
    <w:rsid w:val="00DE0A71"/>
    <w:rsid w:val="00E0607F"/>
    <w:rsid w:val="00E100B2"/>
    <w:rsid w:val="00E21D21"/>
    <w:rsid w:val="00E37D0B"/>
    <w:rsid w:val="00E41B9A"/>
    <w:rsid w:val="00E645B2"/>
    <w:rsid w:val="00E65933"/>
    <w:rsid w:val="00E65FD9"/>
    <w:rsid w:val="00E77484"/>
    <w:rsid w:val="00E90133"/>
    <w:rsid w:val="00E96F2B"/>
    <w:rsid w:val="00EB70A7"/>
    <w:rsid w:val="00EC0A7F"/>
    <w:rsid w:val="00EC5023"/>
    <w:rsid w:val="00ED7F84"/>
    <w:rsid w:val="00EE54AD"/>
    <w:rsid w:val="00EF425A"/>
    <w:rsid w:val="00F063E2"/>
    <w:rsid w:val="00F16271"/>
    <w:rsid w:val="00F20C3B"/>
    <w:rsid w:val="00F21C4E"/>
    <w:rsid w:val="00F25EEC"/>
    <w:rsid w:val="00F400B0"/>
    <w:rsid w:val="00F4068A"/>
    <w:rsid w:val="00F61A62"/>
    <w:rsid w:val="00F62E2A"/>
    <w:rsid w:val="00F72CB8"/>
    <w:rsid w:val="00F765CE"/>
    <w:rsid w:val="00F77033"/>
    <w:rsid w:val="00F803BA"/>
    <w:rsid w:val="00F83DDC"/>
    <w:rsid w:val="00F919D9"/>
    <w:rsid w:val="00F941F3"/>
    <w:rsid w:val="00F957D8"/>
    <w:rsid w:val="00FA441E"/>
    <w:rsid w:val="00FA5B6D"/>
    <w:rsid w:val="00FD20C9"/>
    <w:rsid w:val="00FD2549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1D2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7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Di Palma Valeria</cp:lastModifiedBy>
  <cp:revision>47</cp:revision>
  <dcterms:created xsi:type="dcterms:W3CDTF">2024-05-27T17:25:00Z</dcterms:created>
  <dcterms:modified xsi:type="dcterms:W3CDTF">2025-12-10T16:25:00Z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